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F8" w:rsidRPr="006A54F5" w:rsidRDefault="00315DF8" w:rsidP="00315DF8">
      <w:pPr>
        <w:rPr>
          <w:rFonts w:asciiTheme="majorHAnsi" w:hAnsiTheme="majorHAnsi" w:cstheme="majorHAnsi"/>
        </w:rPr>
      </w:pPr>
      <w:bookmarkStart w:id="0" w:name="_GoBack"/>
      <w:bookmarkEnd w:id="0"/>
      <w:r w:rsidRPr="006A54F5">
        <w:rPr>
          <w:rFonts w:asciiTheme="majorHAnsi" w:hAnsiTheme="majorHAnsi" w:cstheme="majorHAnsi"/>
        </w:rPr>
        <w:t>MutsumiOhira (Kyoto Sangyo University)</w:t>
      </w:r>
    </w:p>
    <w:p w:rsidR="00315DF8" w:rsidRDefault="00315DF8" w:rsidP="00315DF8">
      <w:pPr>
        <w:rPr>
          <w:rFonts w:asciiTheme="majorHAnsi" w:hAnsiTheme="majorHAnsi" w:cstheme="majorHAnsi"/>
          <w:color w:val="0033CC"/>
        </w:rPr>
      </w:pPr>
    </w:p>
    <w:p w:rsidR="00315DF8" w:rsidRPr="00315DF8" w:rsidRDefault="00315DF8" w:rsidP="00315DF8">
      <w:pPr>
        <w:spacing w:line="303" w:lineRule="atLeast"/>
        <w:jc w:val="center"/>
        <w:rPr>
          <w:rFonts w:asciiTheme="majorHAnsi" w:hAnsiTheme="majorHAnsi" w:cstheme="majorHAnsi"/>
        </w:rPr>
      </w:pPr>
      <w:r w:rsidRPr="00315DF8">
        <w:rPr>
          <w:rFonts w:asciiTheme="majorHAnsi" w:hAnsiTheme="majorHAnsi" w:cstheme="majorHAnsi"/>
        </w:rPr>
        <w:t>A Case Study of the Exchange Learning Program Established Within Three Elementary Schools Using Video Conferencing Systems</w:t>
      </w:r>
    </w:p>
    <w:p w:rsidR="00315DF8" w:rsidRPr="00315DF8" w:rsidRDefault="00315DF8" w:rsidP="00315DF8">
      <w:pPr>
        <w:spacing w:line="303" w:lineRule="atLeast"/>
        <w:jc w:val="center"/>
        <w:rPr>
          <w:rFonts w:asciiTheme="majorHAnsi" w:hAnsiTheme="majorHAnsi" w:cstheme="majorHAnsi"/>
        </w:rPr>
      </w:pPr>
    </w:p>
    <w:p w:rsidR="00315DF8" w:rsidRPr="000A27DA" w:rsidRDefault="00315DF8" w:rsidP="00315DF8">
      <w:pPr>
        <w:rPr>
          <w:rFonts w:asciiTheme="majorHAnsi" w:hAnsiTheme="majorHAnsi" w:cstheme="majorHAnsi"/>
        </w:rPr>
      </w:pPr>
      <w:r w:rsidRPr="00315DF8">
        <w:rPr>
          <w:rFonts w:asciiTheme="majorHAnsi" w:hAnsiTheme="majorHAnsi" w:cstheme="majorHAnsi"/>
        </w:rPr>
        <w:t>Abstract: Three elementary schools located in remote areas, (Kyoto, Shimane and Fukushima Prefectures) join a common program. Each of the school’s students spend “SogotekinaGakusyu no Jikan” (periods of integrated study), together through the use of the Video Conferencing System. The System enables the students to deliver their presentations and exchange ideas, while taking into account the environment and circumstances of the local community, school, and student. In the process, students will develop the ability to conduct research at the school library. The teachers will gain knowledge of, and acquire skills in this subject, and have the ability to implement these tools in their respective classrooms</w:t>
      </w:r>
      <w:r w:rsidRPr="000A27DA">
        <w:rPr>
          <w:rFonts w:asciiTheme="majorHAnsi" w:hAnsiTheme="majorHAnsi" w:cstheme="majorHAnsi"/>
        </w:rPr>
        <w:t>.</w:t>
      </w:r>
      <w:r w:rsidRPr="000A27DA">
        <w:rPr>
          <w:rFonts w:asciiTheme="majorHAnsi" w:hAnsiTheme="majorHAnsi" w:cstheme="majorHAnsi" w:hint="eastAsia"/>
        </w:rPr>
        <w:t xml:space="preserve"> In this presentation, the </w:t>
      </w:r>
      <w:r w:rsidRPr="000A27DA">
        <w:rPr>
          <w:rFonts w:asciiTheme="majorHAnsi" w:hAnsiTheme="majorHAnsi" w:cstheme="majorHAnsi"/>
        </w:rPr>
        <w:t xml:space="preserve">effect and problems </w:t>
      </w:r>
      <w:r w:rsidR="009504EE" w:rsidRPr="000A27DA">
        <w:rPr>
          <w:rFonts w:asciiTheme="majorHAnsi" w:hAnsiTheme="majorHAnsi" w:cstheme="majorHAnsi" w:hint="eastAsia"/>
        </w:rPr>
        <w:t>of the Exchange Learning Program will be shown.</w:t>
      </w:r>
    </w:p>
    <w:p w:rsidR="00315DF8" w:rsidRPr="000A27DA" w:rsidRDefault="00315DF8" w:rsidP="00315DF8">
      <w:pPr>
        <w:rPr>
          <w:rFonts w:asciiTheme="majorHAnsi" w:hAnsiTheme="majorHAnsi" w:cstheme="majorHAnsi"/>
        </w:rPr>
      </w:pPr>
    </w:p>
    <w:p w:rsidR="00315DF8" w:rsidRPr="00315DF8" w:rsidRDefault="00315DF8" w:rsidP="00315DF8">
      <w:pPr>
        <w:rPr>
          <w:rFonts w:asciiTheme="majorHAnsi" w:hAnsiTheme="majorHAnsi" w:cstheme="majorHAnsi"/>
        </w:rPr>
      </w:pPr>
      <w:r w:rsidRPr="00315DF8">
        <w:rPr>
          <w:rFonts w:asciiTheme="majorHAnsi" w:hAnsiTheme="majorHAnsi" w:cstheme="majorHAnsi"/>
        </w:rPr>
        <w:t>1. Introduction</w:t>
      </w:r>
    </w:p>
    <w:p w:rsidR="00315DF8" w:rsidRPr="00315DF8" w:rsidRDefault="00315DF8" w:rsidP="00315DF8">
      <w:pPr>
        <w:ind w:leftChars="100" w:left="210"/>
        <w:rPr>
          <w:rFonts w:asciiTheme="majorHAnsi" w:hAnsiTheme="majorHAnsi" w:cstheme="majorHAnsi"/>
        </w:rPr>
      </w:pPr>
      <w:r w:rsidRPr="00315DF8">
        <w:rPr>
          <w:rFonts w:asciiTheme="majorHAnsi" w:hAnsiTheme="majorHAnsi" w:cstheme="majorHAnsi"/>
        </w:rPr>
        <w:t>In 2013, discussion commenced in an effort to promote an education system that enabled an individual student to effectively use a singular data terminal in a safe and controlled environment. The aim of the discussion was to ‘establish a school education system by the year 2020, suitable for the modernizing world and the 21</w:t>
      </w:r>
      <w:r w:rsidRPr="00315DF8">
        <w:rPr>
          <w:rFonts w:asciiTheme="majorHAnsi" w:hAnsiTheme="majorHAnsi" w:cstheme="majorHAnsi"/>
          <w:vertAlign w:val="superscript"/>
        </w:rPr>
        <w:t>st</w:t>
      </w:r>
      <w:r w:rsidRPr="00315DF8">
        <w:rPr>
          <w:rFonts w:asciiTheme="majorHAnsi" w:hAnsiTheme="majorHAnsi" w:cstheme="majorHAnsi"/>
        </w:rPr>
        <w:t xml:space="preserve"> century’. </w:t>
      </w:r>
    </w:p>
    <w:p w:rsidR="00315DF8" w:rsidRPr="00315DF8" w:rsidRDefault="00315DF8" w:rsidP="00315DF8">
      <w:pPr>
        <w:ind w:firstLineChars="50" w:firstLine="105"/>
        <w:rPr>
          <w:rFonts w:asciiTheme="majorHAnsi" w:hAnsiTheme="majorHAnsi" w:cstheme="majorHAnsi"/>
          <w:b/>
        </w:rPr>
      </w:pPr>
      <w:r w:rsidRPr="00315DF8">
        <w:rPr>
          <w:rFonts w:asciiTheme="majorHAnsi" w:hAnsiTheme="majorHAnsi" w:cstheme="majorHAnsi" w:hint="eastAsia"/>
          <w:b/>
        </w:rPr>
        <w:t>【</w:t>
      </w:r>
      <w:r w:rsidRPr="00315DF8">
        <w:rPr>
          <w:rFonts w:asciiTheme="majorHAnsi" w:hAnsiTheme="majorHAnsi" w:cstheme="majorHAnsi"/>
          <w:b/>
        </w:rPr>
        <w:t>Background</w:t>
      </w:r>
      <w:r w:rsidRPr="00315DF8">
        <w:rPr>
          <w:rFonts w:asciiTheme="majorHAnsi" w:hAnsiTheme="majorHAnsi" w:cstheme="majorHAnsi" w:hint="eastAsia"/>
          <w:b/>
        </w:rPr>
        <w:t>】</w:t>
      </w:r>
    </w:p>
    <w:p w:rsidR="00315DF8" w:rsidRPr="00315DF8" w:rsidRDefault="00315DF8" w:rsidP="00315DF8">
      <w:pPr>
        <w:ind w:leftChars="100" w:left="1470" w:hangingChars="600" w:hanging="1260"/>
        <w:rPr>
          <w:rFonts w:asciiTheme="majorHAnsi" w:hAnsiTheme="majorHAnsi" w:cstheme="majorHAnsi"/>
        </w:rPr>
      </w:pPr>
      <w:r w:rsidRPr="00315DF8">
        <w:rPr>
          <w:rFonts w:asciiTheme="majorHAnsi" w:hAnsiTheme="majorHAnsi" w:cstheme="majorHAnsi"/>
        </w:rPr>
        <w:t xml:space="preserve">Year 2011: Japanese Ministry of Education, Culture, Sports, Science and Technology announced its Educational Vision; “making the best use of technology.’’ </w:t>
      </w:r>
    </w:p>
    <w:p w:rsidR="00315DF8" w:rsidRDefault="00315DF8" w:rsidP="00315DF8">
      <w:pPr>
        <w:ind w:leftChars="100" w:left="1470" w:hangingChars="600" w:hanging="1260"/>
        <w:rPr>
          <w:rFonts w:asciiTheme="majorHAnsi" w:hAnsiTheme="majorHAnsi" w:cstheme="majorHAnsi"/>
        </w:rPr>
      </w:pPr>
    </w:p>
    <w:p w:rsidR="00315DF8" w:rsidRPr="00C55566" w:rsidRDefault="00315DF8" w:rsidP="006A54F5">
      <w:pPr>
        <w:ind w:leftChars="100" w:left="1470" w:hangingChars="600" w:hanging="1260"/>
        <w:jc w:val="left"/>
        <w:rPr>
          <w:rFonts w:asciiTheme="majorHAnsi" w:hAnsiTheme="majorHAnsi" w:cstheme="majorHAnsi"/>
          <w:color w:val="FF00FF"/>
        </w:rPr>
      </w:pPr>
      <w:r>
        <w:rPr>
          <w:rFonts w:asciiTheme="majorHAnsi" w:hAnsiTheme="majorHAnsi" w:cstheme="majorHAnsi"/>
        </w:rPr>
        <w:t>Year 2013:  ‘Promotion of pioneering Information and Communication Technology (ICT) based education</w:t>
      </w:r>
      <w:r w:rsidR="00204721">
        <w:rPr>
          <w:rFonts w:asciiTheme="majorHAnsi" w:hAnsiTheme="majorHAnsi" w:cstheme="majorHAnsi"/>
        </w:rPr>
        <w:t>’</w:t>
      </w:r>
      <w:r>
        <w:rPr>
          <w:rFonts w:asciiTheme="majorHAnsi" w:hAnsiTheme="majorHAnsi" w:cstheme="majorHAnsi"/>
        </w:rPr>
        <w:t xml:space="preserve"> was discussed in order to develop </w:t>
      </w:r>
      <w:r w:rsidR="000A27DA">
        <w:rPr>
          <w:rFonts w:asciiTheme="majorHAnsi" w:hAnsiTheme="majorHAnsi" w:cstheme="majorHAnsi"/>
        </w:rPr>
        <w:t>students’</w:t>
      </w:r>
      <w:r>
        <w:rPr>
          <w:rFonts w:asciiTheme="majorHAnsi" w:hAnsiTheme="majorHAnsi" w:cstheme="majorHAnsi"/>
        </w:rPr>
        <w:t xml:space="preserve"> abilities to participate in a society that is information orientated.</w:t>
      </w:r>
      <w:r w:rsidRPr="000A27DA">
        <w:rPr>
          <w:rFonts w:asciiTheme="majorHAnsi" w:hAnsiTheme="majorHAnsi" w:cstheme="majorHAnsi"/>
        </w:rPr>
        <w:t xml:space="preserve"> Data terminals were introduc</w:t>
      </w:r>
      <w:r w:rsidR="006A54F5" w:rsidRPr="000A27DA">
        <w:rPr>
          <w:rFonts w:asciiTheme="majorHAnsi" w:hAnsiTheme="majorHAnsi" w:cstheme="majorHAnsi"/>
        </w:rPr>
        <w:t>ed in schools in several citi</w:t>
      </w:r>
      <w:r w:rsidR="006A54F5" w:rsidRPr="000A27DA">
        <w:rPr>
          <w:rFonts w:asciiTheme="majorHAnsi" w:hAnsiTheme="majorHAnsi" w:cstheme="majorHAnsi" w:hint="eastAsia"/>
        </w:rPr>
        <w:t>es, but t</w:t>
      </w:r>
      <w:r w:rsidRPr="000A27DA">
        <w:rPr>
          <w:rFonts w:asciiTheme="majorHAnsi" w:hAnsiTheme="majorHAnsi" w:cstheme="majorHAnsi"/>
        </w:rPr>
        <w:t>he ICT based education system has not been effectively used in schools.</w:t>
      </w:r>
    </w:p>
    <w:p w:rsidR="00315DF8" w:rsidRDefault="00315DF8" w:rsidP="00315DF8">
      <w:pPr>
        <w:ind w:leftChars="100" w:left="1365" w:hangingChars="550" w:hanging="1155"/>
        <w:rPr>
          <w:rFonts w:asciiTheme="majorHAnsi" w:hAnsiTheme="majorHAnsi" w:cstheme="majorHAnsi"/>
        </w:rPr>
      </w:pPr>
    </w:p>
    <w:p w:rsidR="00315DF8" w:rsidRDefault="00315DF8" w:rsidP="00315DF8">
      <w:pPr>
        <w:ind w:firstLineChars="50" w:firstLine="105"/>
        <w:rPr>
          <w:rFonts w:asciiTheme="majorHAnsi" w:hAnsiTheme="majorHAnsi" w:cstheme="majorHAnsi"/>
          <w:b/>
        </w:rPr>
      </w:pPr>
      <w:r>
        <w:rPr>
          <w:rFonts w:asciiTheme="majorHAnsi" w:hAnsiTheme="majorHAnsi" w:cstheme="majorHAnsi" w:hint="eastAsia"/>
          <w:b/>
        </w:rPr>
        <w:t>【</w:t>
      </w:r>
      <w:r>
        <w:rPr>
          <w:rFonts w:asciiTheme="majorHAnsi" w:hAnsiTheme="majorHAnsi" w:cstheme="majorHAnsi"/>
          <w:b/>
        </w:rPr>
        <w:t>Purpose of the interactive learning program in this case study</w:t>
      </w:r>
      <w:r>
        <w:rPr>
          <w:rFonts w:asciiTheme="majorHAnsi" w:hAnsiTheme="majorHAnsi" w:cstheme="majorHAnsi" w:hint="eastAsia"/>
          <w:b/>
        </w:rPr>
        <w:t>】</w:t>
      </w:r>
    </w:p>
    <w:p w:rsidR="00315DF8" w:rsidRPr="00B823BA" w:rsidRDefault="00315DF8" w:rsidP="00315DF8">
      <w:pPr>
        <w:ind w:left="210" w:hangingChars="100" w:hanging="210"/>
        <w:rPr>
          <w:rFonts w:asciiTheme="majorHAnsi" w:hAnsiTheme="majorHAnsi" w:cstheme="majorHAnsi"/>
        </w:rPr>
      </w:pPr>
      <w:r>
        <w:rPr>
          <w:rFonts w:asciiTheme="majorHAnsi" w:hAnsiTheme="majorHAnsi" w:cstheme="majorHAnsi"/>
        </w:rPr>
        <w:t xml:space="preserve">  The purpose w</w:t>
      </w:r>
      <w:r w:rsidRPr="00B823BA">
        <w:rPr>
          <w:rFonts w:asciiTheme="majorHAnsi" w:hAnsiTheme="majorHAnsi" w:cstheme="majorHAnsi"/>
        </w:rPr>
        <w:t xml:space="preserve">as to develop the interactive learning program in the ‘problem </w:t>
      </w:r>
      <w:r w:rsidRPr="00B823BA">
        <w:rPr>
          <w:rFonts w:asciiTheme="majorHAnsi" w:hAnsiTheme="majorHAnsi" w:cstheme="majorHAnsi" w:hint="eastAsia"/>
        </w:rPr>
        <w:t xml:space="preserve">pursuing </w:t>
      </w:r>
      <w:r w:rsidRPr="00B823BA">
        <w:rPr>
          <w:rFonts w:asciiTheme="majorHAnsi" w:hAnsiTheme="majorHAnsi" w:cstheme="majorHAnsi"/>
        </w:rPr>
        <w:t xml:space="preserve">style.’  In this program, students were actively involved in learning.  They </w:t>
      </w:r>
      <w:r w:rsidR="000A27DA" w:rsidRPr="00B823BA">
        <w:rPr>
          <w:rFonts w:asciiTheme="majorHAnsi" w:hAnsiTheme="majorHAnsi" w:cstheme="majorHAnsi" w:hint="eastAsia"/>
        </w:rPr>
        <w:t xml:space="preserve">effectively applied the information and research gathered, and made comprehensive use of the school libraries. </w:t>
      </w:r>
      <w:r w:rsidRPr="00B823BA">
        <w:rPr>
          <w:rFonts w:asciiTheme="majorHAnsi" w:hAnsiTheme="majorHAnsi" w:cstheme="majorHAnsi"/>
        </w:rPr>
        <w:t xml:space="preserve">In addition, through the ‘integrated study’ lesson program, three elementary schools across remote areas were able to interact and communicate with each other. </w:t>
      </w:r>
    </w:p>
    <w:p w:rsidR="00315DF8" w:rsidRPr="00B823BA" w:rsidRDefault="00315DF8" w:rsidP="00315DF8">
      <w:pPr>
        <w:ind w:left="210" w:hangingChars="100" w:hanging="210"/>
        <w:rPr>
          <w:rFonts w:asciiTheme="majorHAnsi" w:hAnsiTheme="majorHAnsi" w:cstheme="majorHAnsi"/>
        </w:rPr>
      </w:pPr>
    </w:p>
    <w:p w:rsidR="00315DF8" w:rsidRPr="00B823BA" w:rsidRDefault="00315DF8" w:rsidP="00315DF8">
      <w:pPr>
        <w:rPr>
          <w:rFonts w:asciiTheme="majorHAnsi" w:hAnsiTheme="majorHAnsi" w:cstheme="majorHAnsi"/>
        </w:rPr>
      </w:pPr>
      <w:r w:rsidRPr="00B823BA">
        <w:rPr>
          <w:rFonts w:asciiTheme="majorHAnsi" w:hAnsiTheme="majorHAnsi" w:cstheme="majorHAnsi"/>
        </w:rPr>
        <w:t>3. Activities</w:t>
      </w:r>
    </w:p>
    <w:p w:rsidR="00315DF8" w:rsidRDefault="00315DF8" w:rsidP="00315DF8">
      <w:pPr>
        <w:rPr>
          <w:rFonts w:asciiTheme="majorHAnsi" w:hAnsiTheme="majorHAnsi" w:cstheme="majorHAnsi"/>
        </w:rPr>
      </w:pPr>
      <w:r w:rsidRPr="00B823BA">
        <w:rPr>
          <w:rFonts w:asciiTheme="majorHAnsi" w:hAnsiTheme="majorHAnsi" w:cstheme="majorHAnsi"/>
        </w:rPr>
        <w:t xml:space="preserve">  (The following explanations are show</w:t>
      </w:r>
      <w:r>
        <w:rPr>
          <w:rFonts w:asciiTheme="majorHAnsi" w:hAnsiTheme="majorHAnsi" w:cstheme="majorHAnsi"/>
        </w:rPr>
        <w:t>n under the pictures).</w:t>
      </w:r>
    </w:p>
    <w:p w:rsidR="00C55566" w:rsidRPr="000A27DA" w:rsidRDefault="00C55566" w:rsidP="00315DF8">
      <w:pPr>
        <w:rPr>
          <w:rFonts w:asciiTheme="majorHAnsi" w:hAnsiTheme="majorHAnsi" w:cstheme="majorHAnsi"/>
        </w:rPr>
      </w:pPr>
      <w:r w:rsidRPr="000A27DA">
        <w:rPr>
          <w:rFonts w:asciiTheme="majorHAnsi" w:hAnsiTheme="majorHAnsi" w:cstheme="majorHAnsi" w:hint="eastAsia"/>
        </w:rPr>
        <w:t>3-</w:t>
      </w:r>
      <w:r w:rsidR="00315DF8" w:rsidRPr="000A27DA">
        <w:rPr>
          <w:rFonts w:asciiTheme="majorHAnsi" w:hAnsiTheme="majorHAnsi" w:cstheme="majorHAnsi"/>
        </w:rPr>
        <w:t xml:space="preserve">1. </w:t>
      </w:r>
      <w:r w:rsidR="000A27DA" w:rsidRPr="000A27DA">
        <w:rPr>
          <w:rFonts w:asciiTheme="majorHAnsi" w:hAnsiTheme="majorHAnsi" w:cstheme="majorHAnsi"/>
        </w:rPr>
        <w:t>Environment:</w:t>
      </w:r>
    </w:p>
    <w:p w:rsidR="00315DF8" w:rsidRDefault="00315DF8" w:rsidP="000A27DA">
      <w:pPr>
        <w:ind w:firstLineChars="150" w:firstLine="315"/>
        <w:rPr>
          <w:rFonts w:asciiTheme="majorHAnsi" w:hAnsiTheme="majorHAnsi" w:cstheme="majorHAnsi"/>
        </w:rPr>
      </w:pPr>
      <w:r w:rsidRPr="000A27DA">
        <w:rPr>
          <w:rFonts w:asciiTheme="majorHAnsi" w:hAnsiTheme="majorHAnsi" w:cstheme="majorHAnsi"/>
        </w:rPr>
        <w:t>The stud</w:t>
      </w:r>
      <w:r>
        <w:rPr>
          <w:rFonts w:asciiTheme="majorHAnsi" w:hAnsiTheme="majorHAnsi" w:cstheme="majorHAnsi"/>
        </w:rPr>
        <w:t>ents use the school computer to interact and communicate with students in remote places via the</w:t>
      </w:r>
      <w:r w:rsidR="00745DF9">
        <w:rPr>
          <w:rFonts w:asciiTheme="majorHAnsi" w:hAnsiTheme="majorHAnsi" w:cstheme="majorHAnsi" w:hint="eastAsia"/>
        </w:rPr>
        <w:t xml:space="preserve">　</w:t>
      </w:r>
      <w:r w:rsidR="000A27DA">
        <w:rPr>
          <w:rFonts w:asciiTheme="majorHAnsi" w:hAnsiTheme="majorHAnsi" w:cstheme="majorHAnsi"/>
        </w:rPr>
        <w:t>Internet</w:t>
      </w:r>
      <w:r>
        <w:rPr>
          <w:rFonts w:asciiTheme="majorHAnsi" w:hAnsiTheme="majorHAnsi" w:cstheme="majorHAnsi"/>
        </w:rPr>
        <w:t>.</w:t>
      </w:r>
    </w:p>
    <w:p w:rsidR="00C55566" w:rsidRPr="000A27DA" w:rsidRDefault="00C55566" w:rsidP="00315DF8">
      <w:pPr>
        <w:ind w:left="420" w:hangingChars="200" w:hanging="420"/>
        <w:rPr>
          <w:rFonts w:asciiTheme="majorHAnsi" w:hAnsiTheme="majorHAnsi" w:cstheme="majorHAnsi"/>
        </w:rPr>
      </w:pPr>
      <w:r w:rsidRPr="000A27DA">
        <w:rPr>
          <w:rFonts w:asciiTheme="majorHAnsi" w:hAnsiTheme="majorHAnsi" w:cstheme="majorHAnsi" w:hint="eastAsia"/>
        </w:rPr>
        <w:t>3-</w:t>
      </w:r>
      <w:r w:rsidR="00315DF8" w:rsidRPr="000A27DA">
        <w:rPr>
          <w:rFonts w:asciiTheme="majorHAnsi" w:hAnsiTheme="majorHAnsi" w:cstheme="majorHAnsi"/>
        </w:rPr>
        <w:t xml:space="preserve">2. </w:t>
      </w:r>
      <w:r w:rsidRPr="000A27DA">
        <w:rPr>
          <w:rFonts w:asciiTheme="majorHAnsi" w:hAnsiTheme="majorHAnsi" w:cstheme="majorHAnsi" w:hint="eastAsia"/>
        </w:rPr>
        <w:t>Learning method:</w:t>
      </w:r>
    </w:p>
    <w:p w:rsidR="00315DF8" w:rsidRDefault="00315DF8" w:rsidP="00C55566">
      <w:pPr>
        <w:ind w:leftChars="200" w:left="420"/>
        <w:rPr>
          <w:rFonts w:asciiTheme="majorHAnsi" w:hAnsiTheme="majorHAnsi" w:cstheme="majorHAnsi"/>
        </w:rPr>
      </w:pPr>
      <w:r>
        <w:rPr>
          <w:rFonts w:asciiTheme="majorHAnsi" w:hAnsiTheme="majorHAnsi" w:cstheme="majorHAnsi"/>
        </w:rPr>
        <w:t xml:space="preserve">Students use electronic whiteboards, tablets, and other applications used in the ICT learning method and </w:t>
      </w:r>
      <w:r>
        <w:rPr>
          <w:rFonts w:asciiTheme="majorHAnsi" w:hAnsiTheme="majorHAnsi" w:cstheme="majorHAnsi"/>
        </w:rPr>
        <w:lastRenderedPageBreak/>
        <w:t xml:space="preserve">develop the skills to enter or accumulate information gathered from different places for use by other students. </w:t>
      </w:r>
    </w:p>
    <w:p w:rsidR="00C55566" w:rsidRPr="00B823BA" w:rsidRDefault="00C55566" w:rsidP="00C55566">
      <w:pPr>
        <w:ind w:left="420" w:hangingChars="200" w:hanging="420"/>
        <w:rPr>
          <w:rFonts w:asciiTheme="majorHAnsi" w:hAnsiTheme="majorHAnsi" w:cstheme="majorHAnsi"/>
        </w:rPr>
      </w:pPr>
      <w:r w:rsidRPr="000A27DA">
        <w:rPr>
          <w:rFonts w:asciiTheme="majorHAnsi" w:hAnsiTheme="majorHAnsi" w:cstheme="majorHAnsi" w:hint="eastAsia"/>
        </w:rPr>
        <w:t>3</w:t>
      </w:r>
      <w:r w:rsidRPr="00B823BA">
        <w:rPr>
          <w:rFonts w:asciiTheme="majorHAnsi" w:hAnsiTheme="majorHAnsi" w:cstheme="majorHAnsi" w:hint="eastAsia"/>
        </w:rPr>
        <w:t>-3</w:t>
      </w:r>
      <w:r w:rsidRPr="00B823BA">
        <w:rPr>
          <w:rFonts w:asciiTheme="majorHAnsi" w:hAnsiTheme="majorHAnsi" w:cstheme="majorHAnsi"/>
        </w:rPr>
        <w:t xml:space="preserve">. </w:t>
      </w:r>
      <w:r w:rsidR="006F6DC6" w:rsidRPr="00B823BA">
        <w:rPr>
          <w:rFonts w:asciiTheme="majorHAnsi" w:hAnsiTheme="majorHAnsi" w:cstheme="majorHAnsi" w:hint="eastAsia"/>
        </w:rPr>
        <w:t>Combination of printed and no</w:t>
      </w:r>
      <w:r w:rsidR="00B13FAB" w:rsidRPr="00B823BA">
        <w:rPr>
          <w:rFonts w:asciiTheme="majorHAnsi" w:hAnsiTheme="majorHAnsi" w:cstheme="majorHAnsi" w:hint="eastAsia"/>
        </w:rPr>
        <w:t>n</w:t>
      </w:r>
      <w:r w:rsidR="006F6DC6" w:rsidRPr="00B823BA">
        <w:rPr>
          <w:rFonts w:asciiTheme="majorHAnsi" w:hAnsiTheme="majorHAnsi" w:cstheme="majorHAnsi" w:hint="eastAsia"/>
        </w:rPr>
        <w:t>-printed material</w:t>
      </w:r>
      <w:r w:rsidRPr="00B823BA">
        <w:rPr>
          <w:rFonts w:asciiTheme="majorHAnsi" w:hAnsiTheme="majorHAnsi" w:cstheme="majorHAnsi" w:hint="eastAsia"/>
        </w:rPr>
        <w:t>:</w:t>
      </w:r>
    </w:p>
    <w:p w:rsidR="00315DF8" w:rsidRPr="00B823BA" w:rsidRDefault="000A27DA" w:rsidP="00C55566">
      <w:pPr>
        <w:ind w:leftChars="150" w:left="420" w:hangingChars="50" w:hanging="105"/>
        <w:rPr>
          <w:rFonts w:asciiTheme="majorHAnsi" w:hAnsiTheme="majorHAnsi" w:cstheme="majorHAnsi"/>
        </w:rPr>
      </w:pPr>
      <w:r w:rsidRPr="00B823BA">
        <w:rPr>
          <w:rFonts w:asciiTheme="majorHAnsi" w:hAnsiTheme="majorHAnsi" w:cstheme="majorHAnsi" w:hint="eastAsia"/>
        </w:rPr>
        <w:t>In relation to</w:t>
      </w:r>
      <w:r w:rsidR="006F6DC6" w:rsidRPr="00B823BA">
        <w:rPr>
          <w:rFonts w:asciiTheme="majorHAnsi" w:hAnsiTheme="majorHAnsi" w:cstheme="majorHAnsi" w:hint="eastAsia"/>
        </w:rPr>
        <w:t xml:space="preserve"> printed material, </w:t>
      </w:r>
      <w:r w:rsidR="00315DF8" w:rsidRPr="00B823BA">
        <w:rPr>
          <w:rFonts w:asciiTheme="majorHAnsi" w:hAnsiTheme="majorHAnsi" w:cstheme="majorHAnsi"/>
        </w:rPr>
        <w:t xml:space="preserve">students accumulate and add new findings to the existing printed material in the library </w:t>
      </w:r>
      <w:r w:rsidRPr="00B823BA">
        <w:rPr>
          <w:rFonts w:asciiTheme="majorHAnsi" w:hAnsiTheme="majorHAnsi" w:cstheme="majorHAnsi" w:hint="eastAsia"/>
        </w:rPr>
        <w:t>using</w:t>
      </w:r>
      <w:r w:rsidR="00315DF8" w:rsidRPr="00B823BA">
        <w:rPr>
          <w:rFonts w:asciiTheme="majorHAnsi" w:hAnsiTheme="majorHAnsi" w:cstheme="majorHAnsi"/>
        </w:rPr>
        <w:t xml:space="preserve"> ‘Pass Finder</w:t>
      </w:r>
      <w:r w:rsidR="00315DF8" w:rsidRPr="00B823BA">
        <w:rPr>
          <w:rFonts w:asciiTheme="majorHAnsi" w:hAnsiTheme="majorHAnsi" w:cstheme="majorHAnsi"/>
          <w:sz w:val="16"/>
          <w:szCs w:val="16"/>
        </w:rPr>
        <w:t>*1</w:t>
      </w:r>
      <w:r w:rsidR="00315DF8" w:rsidRPr="00B823BA">
        <w:rPr>
          <w:rFonts w:asciiTheme="majorHAnsi" w:hAnsiTheme="majorHAnsi" w:cstheme="majorHAnsi"/>
        </w:rPr>
        <w:t>.’</w:t>
      </w:r>
      <w:r w:rsidRPr="00B823BA">
        <w:rPr>
          <w:rFonts w:asciiTheme="majorHAnsi" w:hAnsiTheme="majorHAnsi" w:cstheme="majorHAnsi" w:hint="eastAsia"/>
        </w:rPr>
        <w:t>With regards to</w:t>
      </w:r>
      <w:r w:rsidR="00B13FAB" w:rsidRPr="00B823BA">
        <w:rPr>
          <w:rFonts w:asciiTheme="majorHAnsi" w:hAnsiTheme="majorHAnsi" w:cstheme="majorHAnsi" w:hint="eastAsia"/>
        </w:rPr>
        <w:t xml:space="preserve"> non</w:t>
      </w:r>
      <w:r w:rsidR="006F6DC6" w:rsidRPr="00B823BA">
        <w:rPr>
          <w:rFonts w:asciiTheme="majorHAnsi" w:hAnsiTheme="majorHAnsi" w:cstheme="majorHAnsi" w:hint="eastAsia"/>
        </w:rPr>
        <w:t xml:space="preserve">-printed material, </w:t>
      </w:r>
      <w:r w:rsidRPr="00B823BA">
        <w:rPr>
          <w:rFonts w:asciiTheme="majorHAnsi" w:hAnsiTheme="majorHAnsi" w:cstheme="majorHAnsi" w:hint="eastAsia"/>
        </w:rPr>
        <w:t>the students</w:t>
      </w:r>
      <w:r w:rsidR="006F6DC6" w:rsidRPr="00B823BA">
        <w:rPr>
          <w:rFonts w:asciiTheme="majorHAnsi" w:hAnsiTheme="majorHAnsi" w:cstheme="majorHAnsi" w:hint="eastAsia"/>
        </w:rPr>
        <w:t xml:space="preserve"> make improvement</w:t>
      </w:r>
      <w:r w:rsidRPr="00B823BA">
        <w:rPr>
          <w:rFonts w:asciiTheme="majorHAnsi" w:hAnsiTheme="majorHAnsi" w:cstheme="majorHAnsi" w:hint="eastAsia"/>
        </w:rPr>
        <w:t>s</w:t>
      </w:r>
      <w:r w:rsidR="006F6DC6" w:rsidRPr="00B823BA">
        <w:rPr>
          <w:rFonts w:asciiTheme="majorHAnsi" w:hAnsiTheme="majorHAnsi" w:cstheme="majorHAnsi" w:hint="eastAsia"/>
        </w:rPr>
        <w:t xml:space="preserve"> on </w:t>
      </w:r>
      <w:r w:rsidR="00B13FAB" w:rsidRPr="00B823BA">
        <w:rPr>
          <w:rFonts w:asciiTheme="majorHAnsi" w:hAnsiTheme="majorHAnsi" w:cstheme="majorHAnsi" w:hint="eastAsia"/>
        </w:rPr>
        <w:t xml:space="preserve">existing </w:t>
      </w:r>
      <w:r w:rsidR="006F6DC6" w:rsidRPr="00B823BA">
        <w:rPr>
          <w:rFonts w:asciiTheme="majorHAnsi" w:hAnsiTheme="majorHAnsi" w:cstheme="majorHAnsi" w:hint="eastAsia"/>
        </w:rPr>
        <w:t xml:space="preserve">sound </w:t>
      </w:r>
      <w:r w:rsidRPr="00B823BA">
        <w:rPr>
          <w:rFonts w:asciiTheme="majorHAnsi" w:hAnsiTheme="majorHAnsi" w:cstheme="majorHAnsi" w:hint="eastAsia"/>
        </w:rPr>
        <w:t>sources</w:t>
      </w:r>
      <w:r w:rsidR="006F6DC6" w:rsidRPr="00B823BA">
        <w:rPr>
          <w:rFonts w:asciiTheme="majorHAnsi" w:hAnsiTheme="majorHAnsi" w:cstheme="majorHAnsi" w:hint="eastAsia"/>
        </w:rPr>
        <w:t>, movie</w:t>
      </w:r>
      <w:r w:rsidRPr="00B823BA">
        <w:rPr>
          <w:rFonts w:asciiTheme="majorHAnsi" w:hAnsiTheme="majorHAnsi" w:cstheme="majorHAnsi" w:hint="eastAsia"/>
        </w:rPr>
        <w:t>s,</w:t>
      </w:r>
      <w:r w:rsidR="006F6DC6" w:rsidRPr="00B823BA">
        <w:rPr>
          <w:rFonts w:asciiTheme="majorHAnsi" w:hAnsiTheme="majorHAnsi" w:cstheme="majorHAnsi" w:hint="eastAsia"/>
        </w:rPr>
        <w:t xml:space="preserve"> and pictures. Discussion is </w:t>
      </w:r>
      <w:r w:rsidRPr="00B823BA">
        <w:rPr>
          <w:rFonts w:asciiTheme="majorHAnsi" w:hAnsiTheme="majorHAnsi" w:cstheme="majorHAnsi" w:hint="eastAsia"/>
        </w:rPr>
        <w:t>conducted</w:t>
      </w:r>
      <w:r w:rsidR="00745DF9">
        <w:rPr>
          <w:rFonts w:asciiTheme="majorHAnsi" w:hAnsiTheme="majorHAnsi" w:cstheme="majorHAnsi" w:hint="eastAsia"/>
        </w:rPr>
        <w:t xml:space="preserve">　</w:t>
      </w:r>
      <w:r w:rsidR="006F6DC6" w:rsidRPr="00B823BA">
        <w:rPr>
          <w:rFonts w:asciiTheme="majorHAnsi" w:hAnsiTheme="majorHAnsi" w:cstheme="majorHAnsi" w:hint="eastAsia"/>
        </w:rPr>
        <w:t xml:space="preserve">to </w:t>
      </w:r>
      <w:r w:rsidRPr="00B823BA">
        <w:rPr>
          <w:rFonts w:asciiTheme="majorHAnsi" w:hAnsiTheme="majorHAnsi" w:cstheme="majorHAnsi" w:hint="eastAsia"/>
        </w:rPr>
        <w:t>ascertain</w:t>
      </w:r>
      <w:r w:rsidR="006F6DC6" w:rsidRPr="00B823BA">
        <w:rPr>
          <w:rFonts w:asciiTheme="majorHAnsi" w:hAnsiTheme="majorHAnsi" w:cstheme="majorHAnsi" w:hint="eastAsia"/>
        </w:rPr>
        <w:t xml:space="preserve"> the role of TV conference systems. </w:t>
      </w:r>
    </w:p>
    <w:p w:rsidR="00315DF8" w:rsidRPr="000A27DA" w:rsidRDefault="00315DF8" w:rsidP="00315DF8">
      <w:pPr>
        <w:ind w:leftChars="200" w:left="420"/>
        <w:rPr>
          <w:rFonts w:asciiTheme="majorHAnsi" w:hAnsiTheme="majorHAnsi" w:cstheme="majorHAnsi"/>
          <w:sz w:val="16"/>
          <w:szCs w:val="16"/>
        </w:rPr>
      </w:pPr>
    </w:p>
    <w:p w:rsidR="00315DF8" w:rsidRDefault="00315DF8" w:rsidP="00315DF8">
      <w:pPr>
        <w:ind w:leftChars="200" w:left="420"/>
        <w:rPr>
          <w:rFonts w:asciiTheme="majorHAnsi" w:hAnsiTheme="majorHAnsi" w:cstheme="majorHAnsi"/>
        </w:rPr>
      </w:pPr>
      <w:r>
        <w:rPr>
          <w:rFonts w:asciiTheme="majorHAnsi" w:hAnsiTheme="majorHAnsi" w:cstheme="majorHAnsi"/>
          <w:sz w:val="16"/>
          <w:szCs w:val="16"/>
        </w:rPr>
        <w:t xml:space="preserve">*1 </w:t>
      </w:r>
      <w:r>
        <w:rPr>
          <w:rFonts w:asciiTheme="majorHAnsi" w:hAnsiTheme="majorHAnsi" w:cstheme="majorHAnsi"/>
        </w:rPr>
        <w:t>Pass Finder: paper files facilitating the information search by passwords.</w:t>
      </w:r>
    </w:p>
    <w:p w:rsidR="00315DF8" w:rsidRDefault="00315DF8" w:rsidP="00315DF8">
      <w:pPr>
        <w:ind w:leftChars="200" w:left="420"/>
        <w:rPr>
          <w:rFonts w:asciiTheme="majorHAnsi" w:hAnsiTheme="majorHAnsi" w:cstheme="majorHAnsi"/>
        </w:rPr>
      </w:pPr>
    </w:p>
    <w:p w:rsidR="006F6DC6" w:rsidRPr="00556A6C" w:rsidRDefault="006F6DC6" w:rsidP="00315DF8">
      <w:pPr>
        <w:ind w:leftChars="100" w:left="525" w:hangingChars="150" w:hanging="315"/>
        <w:rPr>
          <w:rFonts w:asciiTheme="majorHAnsi" w:hAnsiTheme="majorHAnsi" w:cstheme="majorHAnsi"/>
        </w:rPr>
      </w:pPr>
      <w:r w:rsidRPr="00556A6C">
        <w:rPr>
          <w:rFonts w:asciiTheme="majorHAnsi" w:hAnsiTheme="majorHAnsi" w:cstheme="majorHAnsi" w:hint="eastAsia"/>
        </w:rPr>
        <w:t>3-</w:t>
      </w:r>
      <w:r w:rsidR="00315DF8" w:rsidRPr="00556A6C">
        <w:rPr>
          <w:rFonts w:asciiTheme="majorHAnsi" w:hAnsiTheme="majorHAnsi" w:cstheme="majorHAnsi"/>
        </w:rPr>
        <w:t xml:space="preserve">4. </w:t>
      </w:r>
      <w:r w:rsidRPr="00556A6C">
        <w:rPr>
          <w:rFonts w:asciiTheme="majorHAnsi" w:hAnsiTheme="majorHAnsi" w:cstheme="majorHAnsi" w:hint="eastAsia"/>
        </w:rPr>
        <w:t>Evaluation</w:t>
      </w:r>
      <w:r w:rsidR="00556A6C">
        <w:rPr>
          <w:rFonts w:asciiTheme="majorHAnsi" w:hAnsiTheme="majorHAnsi" w:cstheme="majorHAnsi" w:hint="eastAsia"/>
        </w:rPr>
        <w:t>:</w:t>
      </w:r>
    </w:p>
    <w:p w:rsidR="00315DF8" w:rsidRPr="006A54F5" w:rsidRDefault="00315DF8" w:rsidP="006F6DC6">
      <w:pPr>
        <w:ind w:leftChars="250" w:left="525"/>
        <w:rPr>
          <w:rFonts w:asciiTheme="majorHAnsi" w:hAnsiTheme="majorHAnsi" w:cstheme="majorHAnsi"/>
          <w:color w:val="FF00FF"/>
        </w:rPr>
      </w:pPr>
      <w:r>
        <w:rPr>
          <w:rFonts w:asciiTheme="majorHAnsi" w:hAnsiTheme="majorHAnsi" w:cstheme="majorHAnsi"/>
        </w:rPr>
        <w:t>Teachers perform</w:t>
      </w:r>
      <w:r w:rsidRPr="00B823BA">
        <w:rPr>
          <w:rFonts w:asciiTheme="majorHAnsi" w:hAnsiTheme="majorHAnsi" w:cstheme="majorHAnsi"/>
        </w:rPr>
        <w:t xml:space="preserve"> individual evaluation</w:t>
      </w:r>
      <w:r w:rsidR="00556A6C" w:rsidRPr="00B823BA">
        <w:rPr>
          <w:rFonts w:asciiTheme="majorHAnsi" w:hAnsiTheme="majorHAnsi" w:cstheme="majorHAnsi" w:hint="eastAsia"/>
        </w:rPr>
        <w:t>s</w:t>
      </w:r>
      <w:r w:rsidRPr="00B823BA">
        <w:rPr>
          <w:rFonts w:asciiTheme="majorHAnsi" w:hAnsiTheme="majorHAnsi" w:cstheme="majorHAnsi"/>
        </w:rPr>
        <w:t xml:space="preserve"> of the student’s ability </w:t>
      </w:r>
      <w:r w:rsidR="00B13FAB" w:rsidRPr="00B823BA">
        <w:rPr>
          <w:rFonts w:asciiTheme="majorHAnsi" w:hAnsiTheme="majorHAnsi" w:cstheme="majorHAnsi" w:hint="eastAsia"/>
        </w:rPr>
        <w:t xml:space="preserve">and motivation </w:t>
      </w:r>
      <w:r w:rsidRPr="00B823BA">
        <w:rPr>
          <w:rFonts w:asciiTheme="majorHAnsi" w:hAnsiTheme="majorHAnsi" w:cstheme="majorHAnsi"/>
        </w:rPr>
        <w:t xml:space="preserve">to use the ICT program through </w:t>
      </w:r>
      <w:r w:rsidR="00745DF9">
        <w:rPr>
          <w:rFonts w:asciiTheme="majorHAnsi" w:hAnsiTheme="majorHAnsi" w:cstheme="majorHAnsi" w:hint="eastAsia"/>
        </w:rPr>
        <w:t>R</w:t>
      </w:r>
      <w:r w:rsidRPr="00B823BA">
        <w:rPr>
          <w:rFonts w:asciiTheme="majorHAnsi" w:hAnsiTheme="majorHAnsi" w:cstheme="majorHAnsi"/>
        </w:rPr>
        <w:t>ubric</w:t>
      </w:r>
      <w:r w:rsidRPr="00B823BA">
        <w:rPr>
          <w:rFonts w:asciiTheme="majorHAnsi" w:hAnsiTheme="majorHAnsi" w:cstheme="majorHAnsi"/>
          <w:sz w:val="16"/>
          <w:szCs w:val="16"/>
        </w:rPr>
        <w:t>*2</w:t>
      </w:r>
      <w:r w:rsidRPr="00B823BA">
        <w:rPr>
          <w:rFonts w:asciiTheme="majorHAnsi" w:hAnsiTheme="majorHAnsi" w:cstheme="majorHAnsi"/>
        </w:rPr>
        <w:t xml:space="preserve">.  Surveys for both teachers and students are conducted to determine the efficacy and continuation of the program. </w:t>
      </w:r>
    </w:p>
    <w:p w:rsidR="00315DF8" w:rsidRDefault="00315DF8" w:rsidP="00315DF8">
      <w:pPr>
        <w:ind w:left="420" w:hangingChars="200" w:hanging="420"/>
        <w:rPr>
          <w:rFonts w:asciiTheme="majorHAnsi" w:hAnsiTheme="majorHAnsi" w:cstheme="majorHAnsi"/>
        </w:rPr>
      </w:pPr>
    </w:p>
    <w:p w:rsidR="00315DF8" w:rsidRDefault="00315DF8" w:rsidP="00315DF8">
      <w:pPr>
        <w:ind w:leftChars="200" w:left="420"/>
        <w:rPr>
          <w:rFonts w:asciiTheme="majorHAnsi" w:hAnsiTheme="majorHAnsi" w:cstheme="majorHAnsi"/>
        </w:rPr>
      </w:pPr>
      <w:r>
        <w:rPr>
          <w:rFonts w:asciiTheme="majorHAnsi" w:hAnsiTheme="majorHAnsi" w:cstheme="majorHAnsi"/>
          <w:sz w:val="16"/>
          <w:szCs w:val="16"/>
        </w:rPr>
        <w:t xml:space="preserve">*2 </w:t>
      </w:r>
      <w:r w:rsidR="00745DF9">
        <w:rPr>
          <w:rFonts w:asciiTheme="majorHAnsi" w:hAnsiTheme="majorHAnsi" w:cstheme="majorHAnsi" w:hint="eastAsia"/>
          <w:sz w:val="16"/>
          <w:szCs w:val="16"/>
        </w:rPr>
        <w:t>R</w:t>
      </w:r>
      <w:r>
        <w:rPr>
          <w:rFonts w:asciiTheme="majorHAnsi" w:hAnsiTheme="majorHAnsi" w:cstheme="majorHAnsi"/>
        </w:rPr>
        <w:t xml:space="preserve">ubric:Evaluation of the skills and information acquired by the students. Teachers assess how aptly students are learning, applying and sharing the information gathered.  </w:t>
      </w:r>
    </w:p>
    <w:p w:rsidR="00315DF8" w:rsidRDefault="00315DF8" w:rsidP="00315DF8">
      <w:pPr>
        <w:ind w:leftChars="200" w:left="420" w:firstLineChars="100" w:firstLine="210"/>
        <w:rPr>
          <w:rFonts w:asciiTheme="majorHAnsi" w:hAnsiTheme="majorHAnsi" w:cstheme="majorHAnsi"/>
        </w:rPr>
      </w:pPr>
    </w:p>
    <w:p w:rsidR="00315DF8" w:rsidRPr="00556A6C" w:rsidRDefault="00315DF8" w:rsidP="00315DF8">
      <w:pPr>
        <w:rPr>
          <w:rFonts w:asciiTheme="majorHAnsi" w:hAnsiTheme="majorHAnsi" w:cstheme="majorHAnsi"/>
        </w:rPr>
      </w:pPr>
      <w:r w:rsidRPr="00556A6C">
        <w:rPr>
          <w:rFonts w:asciiTheme="majorHAnsi" w:hAnsiTheme="majorHAnsi" w:cstheme="majorHAnsi"/>
        </w:rPr>
        <w:t xml:space="preserve">4. Observation </w:t>
      </w:r>
    </w:p>
    <w:p w:rsidR="00315DF8" w:rsidRDefault="00315DF8" w:rsidP="00315DF8">
      <w:pPr>
        <w:rPr>
          <w:rFonts w:asciiTheme="majorHAnsi" w:hAnsiTheme="majorHAnsi" w:cstheme="majorHAnsi"/>
        </w:rPr>
      </w:pPr>
      <w:r>
        <w:rPr>
          <w:rFonts w:asciiTheme="majorHAnsi" w:hAnsiTheme="majorHAnsi" w:cstheme="majorHAnsi"/>
        </w:rPr>
        <w:t xml:space="preserve">  In the course of developing and drawing u</w:t>
      </w:r>
      <w:r w:rsidRPr="00B823BA">
        <w:rPr>
          <w:rFonts w:asciiTheme="majorHAnsi" w:hAnsiTheme="majorHAnsi" w:cstheme="majorHAnsi"/>
        </w:rPr>
        <w:t xml:space="preserve">p the </w:t>
      </w:r>
      <w:r w:rsidR="00556A6C" w:rsidRPr="00B823BA">
        <w:rPr>
          <w:rFonts w:asciiTheme="majorHAnsi" w:hAnsiTheme="majorHAnsi" w:cstheme="majorHAnsi" w:hint="eastAsia"/>
        </w:rPr>
        <w:t>Exchange Learning Program</w:t>
      </w:r>
      <w:r w:rsidR="003453FF" w:rsidRPr="00B823BA">
        <w:rPr>
          <w:rFonts w:asciiTheme="majorHAnsi" w:hAnsiTheme="majorHAnsi" w:cstheme="majorHAnsi" w:hint="eastAsia"/>
        </w:rPr>
        <w:t xml:space="preserve">, </w:t>
      </w:r>
      <w:r w:rsidRPr="00B823BA">
        <w:rPr>
          <w:rFonts w:asciiTheme="majorHAnsi" w:hAnsiTheme="majorHAnsi" w:cstheme="majorHAnsi"/>
        </w:rPr>
        <w:t>it became apparen</w:t>
      </w:r>
      <w:r>
        <w:rPr>
          <w:rFonts w:asciiTheme="majorHAnsi" w:hAnsiTheme="majorHAnsi" w:cstheme="majorHAnsi"/>
        </w:rPr>
        <w:t xml:space="preserve">t, that through these interactions, teachers were learning new ways of using ICT equipment and developing techniques and teaching methods from each other, and applying the knowledge in various settings.  Thanks to this experience, individual teacher’s educational programs </w:t>
      </w:r>
      <w:r w:rsidR="00B13FAB">
        <w:rPr>
          <w:rFonts w:asciiTheme="majorHAnsi" w:hAnsiTheme="majorHAnsi" w:cstheme="majorHAnsi" w:hint="eastAsia"/>
        </w:rPr>
        <w:t xml:space="preserve">were </w:t>
      </w:r>
      <w:r>
        <w:rPr>
          <w:rFonts w:asciiTheme="majorHAnsi" w:hAnsiTheme="majorHAnsi" w:cstheme="majorHAnsi"/>
        </w:rPr>
        <w:t>improved and as such, their students became advanced in information literacy.</w:t>
      </w:r>
    </w:p>
    <w:p w:rsidR="00315DF8" w:rsidRPr="006A54F5" w:rsidRDefault="00315DF8" w:rsidP="00315DF8">
      <w:pPr>
        <w:rPr>
          <w:rFonts w:asciiTheme="majorHAnsi" w:hAnsiTheme="majorHAnsi" w:cstheme="majorHAnsi"/>
          <w:color w:val="FF00FF"/>
        </w:rPr>
      </w:pPr>
      <w:r>
        <w:rPr>
          <w:rFonts w:asciiTheme="majorHAnsi" w:hAnsiTheme="majorHAnsi" w:cstheme="majorHAnsi"/>
        </w:rPr>
        <w:t xml:space="preserve">  In order to bring out the best of the students in the 21</w:t>
      </w:r>
      <w:r>
        <w:rPr>
          <w:rFonts w:asciiTheme="majorHAnsi" w:hAnsiTheme="majorHAnsi" w:cstheme="majorHAnsi"/>
          <w:vertAlign w:val="superscript"/>
        </w:rPr>
        <w:t>st</w:t>
      </w:r>
      <w:r>
        <w:rPr>
          <w:rFonts w:asciiTheme="majorHAnsi" w:hAnsiTheme="majorHAnsi" w:cstheme="majorHAnsi"/>
        </w:rPr>
        <w:t xml:space="preserve"> century, educational systems and surroundings need to be able to work with students’ individual needs and cha</w:t>
      </w:r>
      <w:r w:rsidRPr="00B823BA">
        <w:rPr>
          <w:rFonts w:asciiTheme="majorHAnsi" w:hAnsiTheme="majorHAnsi" w:cstheme="majorHAnsi"/>
        </w:rPr>
        <w:t xml:space="preserve">racteristics, whose learning pace differs from each other. This would be a difficult task to tackle for each school. In the </w:t>
      </w:r>
      <w:r w:rsidR="003453FF" w:rsidRPr="00B823BA">
        <w:rPr>
          <w:rFonts w:asciiTheme="majorHAnsi" w:hAnsiTheme="majorHAnsi" w:cstheme="majorHAnsi"/>
        </w:rPr>
        <w:t>Exchange Learning Program</w:t>
      </w:r>
      <w:r w:rsidRPr="00B823BA">
        <w:rPr>
          <w:rFonts w:asciiTheme="majorHAnsi" w:hAnsiTheme="majorHAnsi" w:cstheme="majorHAnsi"/>
        </w:rPr>
        <w:t xml:space="preserve">, I was involved in coordinating with the </w:t>
      </w:r>
      <w:r w:rsidR="003453FF" w:rsidRPr="00B823BA">
        <w:rPr>
          <w:rFonts w:asciiTheme="majorHAnsi" w:hAnsiTheme="majorHAnsi" w:cstheme="majorHAnsi" w:hint="eastAsia"/>
        </w:rPr>
        <w:t>three elementary schools</w:t>
      </w:r>
      <w:r w:rsidRPr="00B823BA">
        <w:rPr>
          <w:rFonts w:asciiTheme="majorHAnsi" w:hAnsiTheme="majorHAnsi" w:cstheme="majorHAnsi"/>
        </w:rPr>
        <w:t xml:space="preserve">, </w:t>
      </w:r>
      <w:r w:rsidR="00556A6C" w:rsidRPr="00B823BA">
        <w:rPr>
          <w:rFonts w:asciiTheme="majorHAnsi" w:hAnsiTheme="majorHAnsi" w:cstheme="majorHAnsi" w:hint="eastAsia"/>
        </w:rPr>
        <w:t xml:space="preserve">and was supported by fellow </w:t>
      </w:r>
      <w:r w:rsidRPr="00B823BA">
        <w:rPr>
          <w:rFonts w:asciiTheme="majorHAnsi" w:hAnsiTheme="majorHAnsi" w:cstheme="majorHAnsi"/>
        </w:rPr>
        <w:t>staff members from the Learning Commons of Kyoto Sangyo University and students in the</w:t>
      </w:r>
      <w:r w:rsidR="00745DF9">
        <w:rPr>
          <w:rFonts w:asciiTheme="majorHAnsi" w:hAnsiTheme="majorHAnsi" w:cstheme="majorHAnsi" w:hint="eastAsia"/>
        </w:rPr>
        <w:t xml:space="preserve">　</w:t>
      </w:r>
      <w:r w:rsidR="00745DF9">
        <w:rPr>
          <w:rFonts w:asciiTheme="majorHAnsi" w:hAnsiTheme="majorHAnsi" w:cstheme="majorHAnsi" w:hint="eastAsia"/>
        </w:rPr>
        <w:t>teacher</w:t>
      </w:r>
      <w:r w:rsidRPr="00B823BA">
        <w:rPr>
          <w:rFonts w:asciiTheme="majorHAnsi" w:hAnsiTheme="majorHAnsi" w:cstheme="majorHAnsi"/>
        </w:rPr>
        <w:t xml:space="preserve"> librarian training course. </w:t>
      </w:r>
      <w:r w:rsidR="00556A6C" w:rsidRPr="00B823BA">
        <w:rPr>
          <w:rFonts w:asciiTheme="majorHAnsi" w:hAnsiTheme="majorHAnsi" w:cstheme="majorHAnsi" w:hint="eastAsia"/>
        </w:rPr>
        <w:t>I</w:t>
      </w:r>
      <w:r w:rsidRPr="00B823BA">
        <w:rPr>
          <w:rFonts w:asciiTheme="majorHAnsi" w:hAnsiTheme="majorHAnsi" w:cstheme="majorHAnsi"/>
        </w:rPr>
        <w:t xml:space="preserve">n order to establish effective educational styles and teaching materials using the ICT educational method, and to form </w:t>
      </w:r>
      <w:r w:rsidR="00556A6C" w:rsidRPr="00B823BA">
        <w:rPr>
          <w:rFonts w:asciiTheme="majorHAnsi" w:hAnsiTheme="majorHAnsi" w:cstheme="majorHAnsi"/>
        </w:rPr>
        <w:t xml:space="preserve">constructive </w:t>
      </w:r>
      <w:r w:rsidRPr="00B823BA">
        <w:rPr>
          <w:rFonts w:asciiTheme="majorHAnsi" w:hAnsiTheme="majorHAnsi" w:cstheme="majorHAnsi"/>
        </w:rPr>
        <w:t xml:space="preserve">teacher support systems and networks, </w:t>
      </w:r>
      <w:r w:rsidR="007C1DB8" w:rsidRPr="00B823BA">
        <w:rPr>
          <w:rFonts w:asciiTheme="majorHAnsi" w:hAnsiTheme="majorHAnsi" w:cstheme="majorHAnsi" w:hint="eastAsia"/>
        </w:rPr>
        <w:t xml:space="preserve">assistance </w:t>
      </w:r>
      <w:r w:rsidRPr="00B823BA">
        <w:rPr>
          <w:rFonts w:asciiTheme="majorHAnsi" w:hAnsiTheme="majorHAnsi" w:cstheme="majorHAnsi"/>
        </w:rPr>
        <w:t>from outside individual school</w:t>
      </w:r>
      <w:r w:rsidR="002E2569" w:rsidRPr="00B823BA">
        <w:rPr>
          <w:rFonts w:asciiTheme="majorHAnsi" w:hAnsiTheme="majorHAnsi" w:cstheme="majorHAnsi" w:hint="eastAsia"/>
        </w:rPr>
        <w:t>s</w:t>
      </w:r>
      <w:r w:rsidRPr="00B823BA">
        <w:rPr>
          <w:rFonts w:asciiTheme="majorHAnsi" w:hAnsiTheme="majorHAnsi" w:cstheme="majorHAnsi"/>
        </w:rPr>
        <w:t xml:space="preserve"> is </w:t>
      </w:r>
      <w:r w:rsidR="00556A6C" w:rsidRPr="00B823BA">
        <w:rPr>
          <w:rFonts w:asciiTheme="majorHAnsi" w:hAnsiTheme="majorHAnsi" w:cstheme="majorHAnsi" w:hint="eastAsia"/>
        </w:rPr>
        <w:t>necessary.</w:t>
      </w:r>
    </w:p>
    <w:p w:rsidR="00315DF8" w:rsidRPr="00B823BA" w:rsidRDefault="00315DF8" w:rsidP="00315DF8">
      <w:pPr>
        <w:rPr>
          <w:rFonts w:asciiTheme="majorHAnsi" w:hAnsiTheme="majorHAnsi" w:cstheme="majorHAnsi"/>
        </w:rPr>
      </w:pPr>
    </w:p>
    <w:p w:rsidR="00315DF8" w:rsidRPr="00B823BA" w:rsidRDefault="00315DF8" w:rsidP="00315DF8">
      <w:pPr>
        <w:rPr>
          <w:rFonts w:asciiTheme="majorHAnsi" w:hAnsiTheme="majorHAnsi" w:cstheme="majorHAnsi"/>
        </w:rPr>
      </w:pPr>
      <w:r w:rsidRPr="00B823BA">
        <w:rPr>
          <w:rFonts w:asciiTheme="majorHAnsi" w:hAnsiTheme="majorHAnsi" w:cstheme="majorHAnsi"/>
        </w:rPr>
        <w:t>5. Conclusion and future prospects</w:t>
      </w:r>
    </w:p>
    <w:p w:rsidR="00AC2733" w:rsidRPr="00B823BA" w:rsidRDefault="002E2569" w:rsidP="00C0513D">
      <w:pPr>
        <w:rPr>
          <w:rFonts w:asciiTheme="majorHAnsi" w:hAnsiTheme="majorHAnsi" w:cstheme="majorHAnsi"/>
        </w:rPr>
      </w:pPr>
      <w:r w:rsidRPr="00B823BA">
        <w:rPr>
          <w:rFonts w:asciiTheme="majorHAnsi" w:hAnsiTheme="majorHAnsi" w:cstheme="majorHAnsi" w:hint="eastAsia"/>
        </w:rPr>
        <w:t>The Exchange Learning Program</w:t>
      </w:r>
      <w:r w:rsidRPr="00B823BA">
        <w:rPr>
          <w:rFonts w:asciiTheme="majorHAnsi" w:hAnsiTheme="majorHAnsi" w:cstheme="majorHAnsi"/>
        </w:rPr>
        <w:t xml:space="preserve"> program was established in order to develop a curriculum which facilitates the active involvement of its l</w:t>
      </w:r>
      <w:r w:rsidR="00B823BA" w:rsidRPr="00B823BA">
        <w:rPr>
          <w:rFonts w:asciiTheme="majorHAnsi" w:hAnsiTheme="majorHAnsi" w:cstheme="majorHAnsi"/>
        </w:rPr>
        <w:t>earners</w:t>
      </w:r>
      <w:r w:rsidR="00B823BA" w:rsidRPr="00B823BA">
        <w:rPr>
          <w:rFonts w:asciiTheme="majorHAnsi" w:hAnsiTheme="majorHAnsi" w:cstheme="majorHAnsi" w:hint="eastAsia"/>
        </w:rPr>
        <w:t>. This</w:t>
      </w:r>
      <w:r w:rsidRPr="00B823BA">
        <w:rPr>
          <w:rFonts w:asciiTheme="majorHAnsi" w:hAnsiTheme="majorHAnsi" w:cstheme="majorHAnsi"/>
        </w:rPr>
        <w:t xml:space="preserve"> focuses on the individual’s needs, rather than the existing mass learning enviroment.</w:t>
      </w:r>
      <w:r w:rsidR="00745DF9">
        <w:rPr>
          <w:rFonts w:asciiTheme="majorHAnsi" w:hAnsiTheme="majorHAnsi" w:cstheme="majorHAnsi" w:hint="eastAsia"/>
        </w:rPr>
        <w:t xml:space="preserve">　</w:t>
      </w:r>
      <w:r w:rsidRPr="00B823BA">
        <w:rPr>
          <w:rFonts w:asciiTheme="majorHAnsi" w:hAnsiTheme="majorHAnsi" w:cstheme="majorHAnsi" w:hint="eastAsia"/>
        </w:rPr>
        <w:t xml:space="preserve">It is our hope that in the future, through the establishment of this curriculum, schools will </w:t>
      </w:r>
      <w:r w:rsidRPr="00B823BA">
        <w:rPr>
          <w:rFonts w:asciiTheme="majorHAnsi" w:hAnsiTheme="majorHAnsi" w:cstheme="majorHAnsi"/>
        </w:rPr>
        <w:t>experience</w:t>
      </w:r>
      <w:r w:rsidRPr="00B823BA">
        <w:rPr>
          <w:rFonts w:asciiTheme="majorHAnsi" w:hAnsiTheme="majorHAnsi" w:cstheme="majorHAnsi" w:hint="eastAsia"/>
        </w:rPr>
        <w:t xml:space="preserve"> an encouraged exchange with other </w:t>
      </w:r>
      <w:r w:rsidRPr="00B823BA">
        <w:rPr>
          <w:rFonts w:asciiTheme="majorHAnsi" w:hAnsiTheme="majorHAnsi" w:cstheme="majorHAnsi"/>
        </w:rPr>
        <w:t>schools</w:t>
      </w:r>
      <w:r w:rsidRPr="00B823BA">
        <w:rPr>
          <w:rFonts w:asciiTheme="majorHAnsi" w:hAnsiTheme="majorHAnsi" w:cstheme="majorHAnsi" w:hint="eastAsia"/>
        </w:rPr>
        <w:t xml:space="preserve">, see an </w:t>
      </w:r>
      <w:r w:rsidRPr="00B823BA">
        <w:rPr>
          <w:rFonts w:asciiTheme="majorHAnsi" w:hAnsiTheme="majorHAnsi" w:cstheme="majorHAnsi"/>
        </w:rPr>
        <w:t>improvement</w:t>
      </w:r>
      <w:r w:rsidRPr="00B823BA">
        <w:rPr>
          <w:rFonts w:asciiTheme="majorHAnsi" w:hAnsiTheme="majorHAnsi" w:cstheme="majorHAnsi" w:hint="eastAsia"/>
        </w:rPr>
        <w:t xml:space="preserve"> in lessons, and be better </w:t>
      </w:r>
      <w:r w:rsidRPr="00B823BA">
        <w:rPr>
          <w:rFonts w:asciiTheme="majorHAnsi" w:hAnsiTheme="majorHAnsi" w:cstheme="majorHAnsi"/>
        </w:rPr>
        <w:t>able</w:t>
      </w:r>
      <w:r w:rsidRPr="00B823BA">
        <w:rPr>
          <w:rFonts w:asciiTheme="majorHAnsi" w:hAnsiTheme="majorHAnsi" w:cstheme="majorHAnsi" w:hint="eastAsia"/>
        </w:rPr>
        <w:t xml:space="preserve"> to coordinate with </w:t>
      </w:r>
      <w:r w:rsidRPr="00B823BA">
        <w:rPr>
          <w:rFonts w:asciiTheme="majorHAnsi" w:hAnsiTheme="majorHAnsi" w:cstheme="majorHAnsi"/>
        </w:rPr>
        <w:t>the</w:t>
      </w:r>
      <w:r w:rsidRPr="00B823BA">
        <w:rPr>
          <w:rFonts w:asciiTheme="majorHAnsi" w:hAnsiTheme="majorHAnsi" w:cstheme="majorHAnsi" w:hint="eastAsia"/>
        </w:rPr>
        <w:t xml:space="preserve"> educational administration.</w:t>
      </w:r>
      <w:r w:rsidR="00AC2733" w:rsidRPr="00B823BA">
        <w:rPr>
          <w:rFonts w:asciiTheme="majorHAnsi" w:hAnsiTheme="majorHAnsi" w:cstheme="majorHAnsi" w:hint="eastAsia"/>
        </w:rPr>
        <w:t xml:space="preserve"> This presentation is another step in the right direction for seeing the Exchange Learning Program introduced </w:t>
      </w:r>
      <w:r w:rsidR="00AC2733" w:rsidRPr="00B823BA">
        <w:rPr>
          <w:rFonts w:asciiTheme="majorHAnsi" w:hAnsiTheme="majorHAnsi" w:cstheme="majorHAnsi"/>
        </w:rPr>
        <w:t>across</w:t>
      </w:r>
      <w:r w:rsidR="00AC2733" w:rsidRPr="00B823BA">
        <w:rPr>
          <w:rFonts w:asciiTheme="majorHAnsi" w:hAnsiTheme="majorHAnsi" w:cstheme="majorHAnsi" w:hint="eastAsia"/>
        </w:rPr>
        <w:t xml:space="preserve"> the board in the education system. </w:t>
      </w:r>
    </w:p>
    <w:p w:rsidR="00AC2733" w:rsidRPr="00B823BA" w:rsidRDefault="00AC2733" w:rsidP="00C0513D">
      <w:pPr>
        <w:rPr>
          <w:rFonts w:asciiTheme="majorHAnsi" w:hAnsiTheme="majorHAnsi" w:cstheme="majorHAnsi"/>
        </w:rPr>
      </w:pPr>
    </w:p>
    <w:p w:rsidR="00AC2733" w:rsidRPr="00B823BA" w:rsidRDefault="00AC2733" w:rsidP="00C0513D">
      <w:pPr>
        <w:rPr>
          <w:rFonts w:asciiTheme="majorHAnsi" w:hAnsiTheme="majorHAnsi" w:cstheme="majorHAnsi"/>
        </w:rPr>
      </w:pPr>
      <w:r w:rsidRPr="00B823BA">
        <w:rPr>
          <w:rFonts w:asciiTheme="majorHAnsi" w:hAnsiTheme="majorHAnsi" w:cstheme="majorHAnsi" w:hint="eastAsia"/>
        </w:rPr>
        <w:t>Thank you for your time and if you have any questions, feel free to ask.</w:t>
      </w:r>
    </w:p>
    <w:p w:rsidR="00AC2733" w:rsidRPr="00B823BA" w:rsidRDefault="00AC2733" w:rsidP="00C0513D">
      <w:pPr>
        <w:rPr>
          <w:rFonts w:asciiTheme="majorHAnsi" w:hAnsiTheme="majorHAnsi" w:cstheme="majorHAnsi"/>
        </w:rPr>
      </w:pPr>
    </w:p>
    <w:p w:rsidR="00C0513D" w:rsidRPr="00B823BA" w:rsidRDefault="00C0513D" w:rsidP="00C0513D">
      <w:pPr>
        <w:rPr>
          <w:rFonts w:asciiTheme="majorHAnsi" w:hAnsiTheme="majorHAnsi" w:cstheme="majorHAnsi"/>
        </w:rPr>
      </w:pPr>
    </w:p>
    <w:p w:rsidR="00315DF8" w:rsidRPr="0083791D" w:rsidRDefault="00315DF8" w:rsidP="00315DF8">
      <w:pPr>
        <w:rPr>
          <w:rFonts w:asciiTheme="majorHAnsi" w:hAnsiTheme="majorHAnsi" w:cstheme="majorHAnsi"/>
        </w:rPr>
      </w:pPr>
    </w:p>
    <w:sectPr w:rsidR="00315DF8" w:rsidRPr="0083791D" w:rsidSect="00315D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CB" w:rsidRDefault="00D976CB" w:rsidP="0083791D">
      <w:r>
        <w:separator/>
      </w:r>
    </w:p>
  </w:endnote>
  <w:endnote w:type="continuationSeparator" w:id="0">
    <w:p w:rsidR="00D976CB" w:rsidRDefault="00D976CB" w:rsidP="0083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CB" w:rsidRDefault="00D976CB" w:rsidP="0083791D">
      <w:r>
        <w:separator/>
      </w:r>
    </w:p>
  </w:footnote>
  <w:footnote w:type="continuationSeparator" w:id="0">
    <w:p w:rsidR="00D976CB" w:rsidRDefault="00D976CB" w:rsidP="0083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87"/>
    <w:rsid w:val="000727E0"/>
    <w:rsid w:val="000A27DA"/>
    <w:rsid w:val="00204721"/>
    <w:rsid w:val="002E2569"/>
    <w:rsid w:val="00315DF8"/>
    <w:rsid w:val="003453FF"/>
    <w:rsid w:val="00451BCD"/>
    <w:rsid w:val="00556A6C"/>
    <w:rsid w:val="005F0523"/>
    <w:rsid w:val="006314EF"/>
    <w:rsid w:val="006A54F5"/>
    <w:rsid w:val="006F6DC6"/>
    <w:rsid w:val="00745DF9"/>
    <w:rsid w:val="00773B9E"/>
    <w:rsid w:val="007C1DB8"/>
    <w:rsid w:val="007D27CF"/>
    <w:rsid w:val="0083791D"/>
    <w:rsid w:val="009504EE"/>
    <w:rsid w:val="00986219"/>
    <w:rsid w:val="00AC2733"/>
    <w:rsid w:val="00B13FAB"/>
    <w:rsid w:val="00B823BA"/>
    <w:rsid w:val="00B92887"/>
    <w:rsid w:val="00BC7CBB"/>
    <w:rsid w:val="00C0513D"/>
    <w:rsid w:val="00C55566"/>
    <w:rsid w:val="00D171FB"/>
    <w:rsid w:val="00D97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CF0009-A99C-420F-85F4-7B3CC2EE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F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91D"/>
    <w:pPr>
      <w:tabs>
        <w:tab w:val="center" w:pos="4252"/>
        <w:tab w:val="right" w:pos="8504"/>
      </w:tabs>
      <w:snapToGrid w:val="0"/>
    </w:pPr>
  </w:style>
  <w:style w:type="character" w:customStyle="1" w:styleId="HeaderChar">
    <w:name w:val="Header Char"/>
    <w:basedOn w:val="DefaultParagraphFont"/>
    <w:link w:val="Header"/>
    <w:uiPriority w:val="99"/>
    <w:semiHidden/>
    <w:rsid w:val="0083791D"/>
  </w:style>
  <w:style w:type="paragraph" w:styleId="Footer">
    <w:name w:val="footer"/>
    <w:basedOn w:val="Normal"/>
    <w:link w:val="FooterChar"/>
    <w:uiPriority w:val="99"/>
    <w:semiHidden/>
    <w:unhideWhenUsed/>
    <w:rsid w:val="0083791D"/>
    <w:pPr>
      <w:tabs>
        <w:tab w:val="center" w:pos="4252"/>
        <w:tab w:val="right" w:pos="8504"/>
      </w:tabs>
      <w:snapToGrid w:val="0"/>
    </w:pPr>
  </w:style>
  <w:style w:type="character" w:customStyle="1" w:styleId="FooterChar">
    <w:name w:val="Footer Char"/>
    <w:basedOn w:val="DefaultParagraphFont"/>
    <w:link w:val="Footer"/>
    <w:uiPriority w:val="99"/>
    <w:semiHidden/>
    <w:rsid w:val="0083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Seiko</dc:creator>
  <cp:lastModifiedBy>FrontDesk</cp:lastModifiedBy>
  <cp:revision>2</cp:revision>
  <cp:lastPrinted>2014-08-06T15:52:00Z</cp:lastPrinted>
  <dcterms:created xsi:type="dcterms:W3CDTF">2016-02-15T19:49:00Z</dcterms:created>
  <dcterms:modified xsi:type="dcterms:W3CDTF">2016-02-15T19:49:00Z</dcterms:modified>
</cp:coreProperties>
</file>